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31EE" w14:textId="02C03ED5" w:rsidR="00137F77" w:rsidRPr="005222D0" w:rsidRDefault="009C6BB6" w:rsidP="00E62CC2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7F77" w:rsidRPr="008D1C8B">
        <w:rPr>
          <w:rFonts w:ascii="TH SarabunPSK" w:hAnsi="TH SarabunPSK" w:cs="TH SarabunPSK"/>
          <w:sz w:val="32"/>
          <w:szCs w:val="32"/>
        </w:rPr>
        <w:tab/>
      </w:r>
      <w:r w:rsidR="00E62CC2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</w:t>
      </w:r>
      <w:r w:rsidR="00137F77" w:rsidRPr="005222D0">
        <w:rPr>
          <w:rFonts w:ascii="TH SarabunPSK" w:hAnsi="TH SarabunPSK" w:cs="TH SarabunPSK"/>
          <w:b/>
          <w:bCs/>
          <w:sz w:val="32"/>
          <w:szCs w:val="32"/>
          <w:cs/>
        </w:rPr>
        <w:t>ตารางโครงสร้างการจัดการเรียนรู้</w:t>
      </w:r>
    </w:p>
    <w:p w14:paraId="0E4F7425" w14:textId="2A4F6B28" w:rsidR="00137F77" w:rsidRPr="005222D0" w:rsidRDefault="00137F77" w:rsidP="00137F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22D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รายวิชา </w:t>
      </w:r>
      <w:r w:rsidR="008A2F86" w:rsidRPr="005222D0">
        <w:rPr>
          <w:rFonts w:ascii="TH SarabunPSK" w:hAnsi="TH SarabunPSK" w:cs="TH SarabunPSK"/>
          <w:b/>
          <w:bCs/>
          <w:sz w:val="32"/>
          <w:szCs w:val="32"/>
          <w:cs/>
        </w:rPr>
        <w:t>ประวัติศาสตร์</w:t>
      </w:r>
      <w:r w:rsidRPr="005222D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ชั้นมัธยมศึกษาปีที่ </w:t>
      </w:r>
      <w:r w:rsidR="00A073A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5222D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เวลา </w:t>
      </w:r>
      <w:r w:rsidR="00E62CC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222D0">
        <w:rPr>
          <w:rFonts w:ascii="TH SarabunPSK" w:hAnsi="TH SarabunPSK" w:cs="TH SarabunPSK"/>
          <w:b/>
          <w:bCs/>
          <w:sz w:val="32"/>
          <w:szCs w:val="32"/>
          <w:cs/>
        </w:rPr>
        <w:t>0 ชั่วโมง</w:t>
      </w:r>
    </w:p>
    <w:p w14:paraId="19276C83" w14:textId="77777777" w:rsidR="00137F77" w:rsidRPr="005222D0" w:rsidRDefault="00137F77" w:rsidP="00137F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268"/>
        <w:gridCol w:w="3119"/>
        <w:gridCol w:w="850"/>
        <w:gridCol w:w="709"/>
      </w:tblGrid>
      <w:tr w:rsidR="005222D0" w:rsidRPr="005222D0" w14:paraId="0A546647" w14:textId="77777777" w:rsidTr="0012132C">
        <w:tc>
          <w:tcPr>
            <w:tcW w:w="567" w:type="dxa"/>
            <w:shd w:val="clear" w:color="auto" w:fill="EEECE1" w:themeFill="background2"/>
            <w:vAlign w:val="center"/>
          </w:tcPr>
          <w:p w14:paraId="187A927E" w14:textId="77777777" w:rsidR="005222D0" w:rsidRPr="005222D0" w:rsidRDefault="005222D0" w:rsidP="00706E63">
            <w:pPr>
              <w:spacing w:before="60" w:after="20"/>
              <w:ind w:left="-66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32"/>
              </w:rPr>
            </w:pPr>
            <w:r w:rsidRPr="005222D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3152A864" w14:textId="77777777" w:rsidR="005222D0" w:rsidRPr="005222D0" w:rsidRDefault="005222D0" w:rsidP="00706E63">
            <w:pPr>
              <w:tabs>
                <w:tab w:val="left" w:pos="550"/>
              </w:tabs>
              <w:spacing w:before="60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32"/>
              </w:rPr>
            </w:pPr>
            <w:r w:rsidRPr="005222D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B12DC25" w14:textId="77777777" w:rsidR="005222D0" w:rsidRPr="0012132C" w:rsidRDefault="005222D0" w:rsidP="00706E63">
            <w:pPr>
              <w:tabs>
                <w:tab w:val="left" w:pos="550"/>
              </w:tabs>
              <w:spacing w:before="60" w:after="20"/>
              <w:ind w:left="-88" w:right="-96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32"/>
              </w:rPr>
            </w:pPr>
            <w:r w:rsidRPr="0012132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3119" w:type="dxa"/>
            <w:shd w:val="clear" w:color="auto" w:fill="EEECE1" w:themeFill="background2"/>
            <w:vAlign w:val="center"/>
          </w:tcPr>
          <w:p w14:paraId="2D944CC9" w14:textId="77777777" w:rsidR="005222D0" w:rsidRPr="005222D0" w:rsidRDefault="005222D0" w:rsidP="00706E63">
            <w:pPr>
              <w:tabs>
                <w:tab w:val="left" w:pos="550"/>
              </w:tabs>
              <w:spacing w:before="60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32"/>
              </w:rPr>
            </w:pPr>
            <w:r w:rsidRPr="005222D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D529097" w14:textId="77777777" w:rsidR="005222D0" w:rsidRPr="001C7D28" w:rsidRDefault="005222D0" w:rsidP="00706E63">
            <w:pPr>
              <w:tabs>
                <w:tab w:val="left" w:pos="550"/>
              </w:tabs>
              <w:spacing w:before="60"/>
              <w:ind w:left="-94" w:right="-9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1C7D2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  <w:p w14:paraId="5381B4F7" w14:textId="77777777" w:rsidR="005222D0" w:rsidRPr="001C7D28" w:rsidRDefault="005222D0" w:rsidP="00706E63">
            <w:pPr>
              <w:tabs>
                <w:tab w:val="left" w:pos="550"/>
              </w:tabs>
              <w:spacing w:after="20"/>
              <w:ind w:left="-94" w:right="-9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1C7D2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(ชั่วโมง)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20845D7" w14:textId="77777777" w:rsidR="005222D0" w:rsidRPr="001C7D28" w:rsidRDefault="005222D0" w:rsidP="00706E63">
            <w:pPr>
              <w:spacing w:before="60"/>
              <w:ind w:left="-94" w:right="-9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1C7D2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น้ำหนัก</w:t>
            </w:r>
          </w:p>
          <w:p w14:paraId="026C2858" w14:textId="77777777" w:rsidR="005222D0" w:rsidRPr="001C7D28" w:rsidRDefault="005222D0" w:rsidP="00706E63">
            <w:pPr>
              <w:spacing w:after="20"/>
              <w:ind w:left="-94" w:right="-9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1C7D2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คะแนน</w:t>
            </w:r>
          </w:p>
        </w:tc>
      </w:tr>
      <w:tr w:rsidR="005222D0" w:rsidRPr="005222D0" w14:paraId="0D7D539F" w14:textId="77777777" w:rsidTr="0012132C">
        <w:tc>
          <w:tcPr>
            <w:tcW w:w="567" w:type="dxa"/>
          </w:tcPr>
          <w:p w14:paraId="62E46F03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14:paraId="70839FEB" w14:textId="77777777" w:rsidR="005222D0" w:rsidRPr="005222D0" w:rsidRDefault="005222D0" w:rsidP="00706E63">
            <w:pPr>
              <w:pStyle w:val="1"/>
              <w:spacing w:before="110"/>
              <w:ind w:right="-108"/>
              <w:rPr>
                <w:rFonts w:ascii="TH SarabunPSK" w:hAnsi="TH SarabunPSK" w:cs="TH SarabunPSK"/>
              </w:rPr>
            </w:pPr>
            <w:r w:rsidRPr="005222D0">
              <w:rPr>
                <w:rFonts w:ascii="TH SarabunPSK" w:hAnsi="TH SarabunPSK" w:cs="TH SarabunPSK"/>
                <w:cs/>
              </w:rPr>
              <w:t>เวลาและการแบ่ง</w:t>
            </w:r>
            <w:r w:rsidRPr="005222D0">
              <w:rPr>
                <w:rFonts w:ascii="TH SarabunPSK" w:hAnsi="TH SarabunPSK" w:cs="TH SarabunPSK"/>
                <w:cs/>
              </w:rPr>
              <w:br/>
              <w:t>ยุคสมัยทางประวัติศาสตร์</w:t>
            </w:r>
          </w:p>
        </w:tc>
        <w:tc>
          <w:tcPr>
            <w:tcW w:w="2268" w:type="dxa"/>
          </w:tcPr>
          <w:p w14:paraId="190CD946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1213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ตัวชี้วัดระหว่างทาง</w:t>
            </w:r>
          </w:p>
          <w:p w14:paraId="1CF80A1B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4.1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1/1</w:t>
            </w:r>
          </w:p>
          <w:p w14:paraId="72A85FB5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วิเคราะห์ความสำคัญ</w:t>
            </w:r>
          </w:p>
          <w:p w14:paraId="406CA1E8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ของเวลาในการศึกษา</w:t>
            </w:r>
          </w:p>
          <w:p w14:paraId="228C2490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ประวัติศาสตร์</w:t>
            </w:r>
          </w:p>
          <w:p w14:paraId="756375A3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4.1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1/2</w:t>
            </w:r>
          </w:p>
          <w:p w14:paraId="03A4D971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เทียบศักราชตามระบบ</w:t>
            </w:r>
          </w:p>
          <w:p w14:paraId="663674D4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 ที่ใช้ศึกษา</w:t>
            </w:r>
          </w:p>
          <w:p w14:paraId="522CCC5F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ประวัติศาสตร์</w:t>
            </w:r>
          </w:p>
          <w:p w14:paraId="1BA92CCF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1)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  <w:p w14:paraId="4428C1F0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</w:t>
            </w:r>
          </w:p>
          <w:p w14:paraId="6AA4EBA0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ในการสื่อสาร</w:t>
            </w:r>
          </w:p>
          <w:p w14:paraId="53F0585A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2)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  <w:p w14:paraId="467A5EDE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</w:t>
            </w:r>
          </w:p>
          <w:p w14:paraId="5F96533F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ในการคิด</w:t>
            </w:r>
          </w:p>
          <w:p w14:paraId="2504879B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3)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  <w:p w14:paraId="39D3187B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</w:t>
            </w:r>
          </w:p>
          <w:p w14:paraId="725EF1FC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ในการใช้</w:t>
            </w:r>
          </w:p>
          <w:p w14:paraId="3F763F71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ทักษะชีวิต</w:t>
            </w:r>
          </w:p>
          <w:p w14:paraId="010E26E3" w14:textId="3FB0CC88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ตัวชี้วัดปลายทาง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  <w:p w14:paraId="049AE320" w14:textId="6937B44D" w:rsidR="005222D0" w:rsidRPr="0012132C" w:rsidRDefault="005222D0" w:rsidP="00706E63">
            <w:pPr>
              <w:tabs>
                <w:tab w:val="left" w:pos="724"/>
              </w:tabs>
              <w:spacing w:before="110" w:after="60"/>
              <w:ind w:left="7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4507F3B4" w14:textId="77777777" w:rsidR="005222D0" w:rsidRPr="005222D0" w:rsidRDefault="005222D0" w:rsidP="001C7D28">
            <w:pPr>
              <w:pStyle w:val="2"/>
              <w:spacing w:before="110"/>
              <w:rPr>
                <w:rFonts w:ascii="TH SarabunPSK" w:eastAsia="Calibri" w:hAnsi="TH SarabunPSK" w:cs="TH SarabunPSK"/>
                <w:cs/>
              </w:rPr>
            </w:pPr>
            <w:r w:rsidRPr="005222D0">
              <w:rPr>
                <w:rFonts w:ascii="TH SarabunPSK" w:eastAsia="Calibri" w:hAnsi="TH SarabunPSK" w:cs="TH SarabunPSK"/>
                <w:cs/>
              </w:rPr>
              <w:t>เวลา ช่วงเวลา และการเทียบศักราชตามระบบต่างๆ มีความสำคัญต่อการศึกษาประวัติศาสตร์ ทำให้เห็นความสัมพันธ์ และความสำคัญของอดีตที่มีต่อปัจจุบันและอนาคต</w:t>
            </w:r>
          </w:p>
        </w:tc>
        <w:tc>
          <w:tcPr>
            <w:tcW w:w="850" w:type="dxa"/>
          </w:tcPr>
          <w:p w14:paraId="5D1D1941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14:paraId="405EBCC9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rPr>
                <w:rFonts w:ascii="TH SarabunPSK" w:hAnsi="TH SarabunPSK" w:cs="TH SarabunPSK"/>
                <w:szCs w:val="32"/>
              </w:rPr>
            </w:pPr>
          </w:p>
        </w:tc>
      </w:tr>
      <w:tr w:rsidR="005222D0" w:rsidRPr="005222D0" w14:paraId="0DD31983" w14:textId="77777777" w:rsidTr="0012132C">
        <w:tc>
          <w:tcPr>
            <w:tcW w:w="567" w:type="dxa"/>
          </w:tcPr>
          <w:p w14:paraId="1BFDC41E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14:paraId="71598611" w14:textId="77777777" w:rsidR="005222D0" w:rsidRPr="005222D0" w:rsidRDefault="005222D0" w:rsidP="00706E63">
            <w:pPr>
              <w:pStyle w:val="1"/>
              <w:spacing w:before="110"/>
              <w:rPr>
                <w:rFonts w:ascii="TH SarabunPSK" w:hAnsi="TH SarabunPSK" w:cs="TH SarabunPSK"/>
              </w:rPr>
            </w:pPr>
            <w:r w:rsidRPr="005222D0">
              <w:rPr>
                <w:rFonts w:ascii="TH SarabunPSK" w:hAnsi="TH SarabunPSK" w:cs="TH SarabunPSK"/>
                <w:cs/>
              </w:rPr>
              <w:t xml:space="preserve">วิธีการทางประวัติศาสตร์ </w:t>
            </w:r>
          </w:p>
        </w:tc>
        <w:tc>
          <w:tcPr>
            <w:tcW w:w="2268" w:type="dxa"/>
          </w:tcPr>
          <w:p w14:paraId="113D58B0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>ตัวชี้วัดระหว่างทาง</w:t>
            </w:r>
          </w:p>
          <w:p w14:paraId="79801BF8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</w:rPr>
              <w:t>-</w:t>
            </w:r>
          </w:p>
          <w:p w14:paraId="42BDF699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color w:val="000000" w:themeColor="text1"/>
              </w:rPr>
            </w:pPr>
            <w:r w:rsidRPr="0012132C">
              <w:rPr>
                <w:rFonts w:ascii="TH SarabunPSK" w:hAnsi="TH SarabunPSK" w:cs="TH SarabunPSK" w:hint="cs"/>
                <w:color w:val="000000" w:themeColor="text1"/>
                <w:cs/>
              </w:rPr>
              <w:t>ตัวชี้วัดปลายทาง</w:t>
            </w:r>
          </w:p>
          <w:p w14:paraId="0CAA2F04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 xml:space="preserve">ส </w:t>
            </w:r>
            <w:r w:rsidRPr="0012132C">
              <w:rPr>
                <w:rFonts w:ascii="TH SarabunPSK" w:hAnsi="TH SarabunPSK" w:cs="TH SarabunPSK" w:hint="cs"/>
              </w:rPr>
              <w:t xml:space="preserve">4.1 </w:t>
            </w:r>
            <w:r w:rsidRPr="0012132C">
              <w:rPr>
                <w:rFonts w:ascii="TH SarabunPSK" w:hAnsi="TH SarabunPSK" w:cs="TH SarabunPSK" w:hint="cs"/>
                <w:cs/>
              </w:rPr>
              <w:t>ม.</w:t>
            </w:r>
            <w:r w:rsidRPr="0012132C">
              <w:rPr>
                <w:rFonts w:ascii="TH SarabunPSK" w:hAnsi="TH SarabunPSK" w:cs="TH SarabunPSK" w:hint="cs"/>
              </w:rPr>
              <w:t>1/3</w:t>
            </w:r>
          </w:p>
          <w:p w14:paraId="77DA6159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>นำวิธีการ</w:t>
            </w:r>
          </w:p>
          <w:p w14:paraId="0FD59CAE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>ทางประวัติศาสตร์มา</w:t>
            </w:r>
          </w:p>
          <w:p w14:paraId="10E870BE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>ใช้ศึกษาเหตุการณ์ทาง</w:t>
            </w:r>
          </w:p>
          <w:p w14:paraId="4039DEF9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</w:rPr>
            </w:pPr>
            <w:r w:rsidRPr="0012132C">
              <w:rPr>
                <w:rFonts w:ascii="TH SarabunPSK" w:hAnsi="TH SarabunPSK" w:cs="TH SarabunPSK" w:hint="cs"/>
                <w:cs/>
              </w:rPr>
              <w:t>ประวัติศาสตร์</w:t>
            </w:r>
          </w:p>
          <w:p w14:paraId="12792BD8" w14:textId="51D270C7" w:rsidR="005222D0" w:rsidRPr="0012132C" w:rsidRDefault="005222D0" w:rsidP="00706E63">
            <w:pPr>
              <w:tabs>
                <w:tab w:val="left" w:pos="724"/>
              </w:tabs>
              <w:spacing w:before="110" w:after="60"/>
              <w:ind w:left="74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4D93C613" w14:textId="77777777" w:rsidR="005222D0" w:rsidRPr="005222D0" w:rsidRDefault="005222D0" w:rsidP="001C7D28">
            <w:pPr>
              <w:pStyle w:val="2"/>
              <w:spacing w:before="110"/>
              <w:rPr>
                <w:rFonts w:ascii="TH SarabunPSK" w:eastAsia="Calibri" w:hAnsi="TH SarabunPSK" w:cs="TH SarabunPSK"/>
              </w:rPr>
            </w:pPr>
            <w:r w:rsidRPr="005222D0">
              <w:rPr>
                <w:rFonts w:ascii="TH SarabunPSK" w:eastAsia="Calibri" w:hAnsi="TH SarabunPSK" w:cs="TH SarabunPSK"/>
                <w:cs/>
              </w:rPr>
              <w:t>การนำวิธีการทางประวัติศาสตร์ มาใช้ในการศึกษาประวัติศาสตร์ท้องถิ่น และประวัติศาสตร์สุโขทัย</w:t>
            </w:r>
            <w:r w:rsidRPr="005222D0">
              <w:rPr>
                <w:rFonts w:ascii="TH SarabunPSK" w:eastAsia="Calibri" w:hAnsi="TH SarabunPSK" w:cs="TH SarabunPSK"/>
                <w:cs/>
              </w:rPr>
              <w:br/>
              <w:t xml:space="preserve">จะทำให้ได้ข้อมูลที่น่าเชื่อถือ  </w:t>
            </w:r>
          </w:p>
        </w:tc>
        <w:tc>
          <w:tcPr>
            <w:tcW w:w="850" w:type="dxa"/>
          </w:tcPr>
          <w:p w14:paraId="3922A11E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14:paraId="008BCA0E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rPr>
                <w:rFonts w:ascii="TH SarabunPSK" w:hAnsi="TH SarabunPSK" w:cs="TH SarabunPSK"/>
                <w:szCs w:val="32"/>
              </w:rPr>
            </w:pPr>
          </w:p>
        </w:tc>
      </w:tr>
      <w:tr w:rsidR="005222D0" w:rsidRPr="005222D0" w14:paraId="080E29A7" w14:textId="77777777" w:rsidTr="0012132C">
        <w:tc>
          <w:tcPr>
            <w:tcW w:w="567" w:type="dxa"/>
          </w:tcPr>
          <w:p w14:paraId="76866053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2410" w:type="dxa"/>
          </w:tcPr>
          <w:p w14:paraId="1C2A3C2A" w14:textId="77777777" w:rsidR="005222D0" w:rsidRPr="005222D0" w:rsidRDefault="005222D0" w:rsidP="00706E63">
            <w:pPr>
              <w:pStyle w:val="1"/>
              <w:spacing w:before="110"/>
              <w:rPr>
                <w:rFonts w:ascii="TH SarabunPSK" w:hAnsi="TH SarabunPSK" w:cs="TH SarabunPSK"/>
              </w:rPr>
            </w:pPr>
            <w:r w:rsidRPr="005222D0">
              <w:rPr>
                <w:rFonts w:ascii="TH SarabunPSK" w:hAnsi="TH SarabunPSK" w:cs="TH SarabunPSK"/>
                <w:cs/>
              </w:rPr>
              <w:t>สมัยก่อนสุโขทัย</w:t>
            </w:r>
            <w:r w:rsidRPr="005222D0">
              <w:rPr>
                <w:rFonts w:ascii="TH SarabunPSK" w:hAnsi="TH SarabunPSK" w:cs="TH SarabunPSK"/>
                <w:cs/>
              </w:rPr>
              <w:br/>
              <w:t xml:space="preserve">ในดินแดนไทย </w:t>
            </w:r>
          </w:p>
        </w:tc>
        <w:tc>
          <w:tcPr>
            <w:tcW w:w="2268" w:type="dxa"/>
          </w:tcPr>
          <w:p w14:paraId="2DF1090B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1213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ตัวชี้วัดระหว่างทาง</w:t>
            </w:r>
          </w:p>
          <w:p w14:paraId="12F4C3B7" w14:textId="77777777" w:rsidR="0012132C" w:rsidRPr="0012132C" w:rsidRDefault="0012132C" w:rsidP="0012132C">
            <w:pPr>
              <w:pStyle w:val="p1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  <w:p w14:paraId="5304F95A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1213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ตัวชี้วัดปลายทาง</w:t>
            </w:r>
          </w:p>
          <w:p w14:paraId="00DEE28B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 xml:space="preserve">4.3 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12132C">
              <w:rPr>
                <w:rFonts w:ascii="TH SarabunPSK" w:hAnsi="TH SarabunPSK" w:cs="TH SarabunPSK" w:hint="cs"/>
                <w:sz w:val="32"/>
                <w:szCs w:val="32"/>
              </w:rPr>
              <w:t>1/1</w:t>
            </w:r>
          </w:p>
          <w:p w14:paraId="01A590BE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อธิบายเรื่องราว</w:t>
            </w:r>
          </w:p>
          <w:p w14:paraId="47AE7CE0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ทางประวัติศาสตร์</w:t>
            </w:r>
          </w:p>
          <w:p w14:paraId="0BF97707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สมัยก่อนสุโขทัย</w:t>
            </w:r>
          </w:p>
          <w:p w14:paraId="7C580402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ในดินแดนไทย</w:t>
            </w:r>
          </w:p>
          <w:p w14:paraId="579EB0F8" w14:textId="77777777" w:rsidR="0012132C" w:rsidRPr="0012132C" w:rsidRDefault="0012132C" w:rsidP="0012132C">
            <w:pPr>
              <w:pStyle w:val="p2"/>
              <w:rPr>
                <w:rFonts w:ascii="TH SarabunPSK" w:hAnsi="TH SarabunPSK" w:cs="TH SarabunPSK"/>
                <w:szCs w:val="32"/>
              </w:rPr>
            </w:pPr>
            <w:r w:rsidRPr="0012132C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โดยสังเขป</w:t>
            </w:r>
          </w:p>
          <w:p w14:paraId="1B52D7A0" w14:textId="533B8884" w:rsidR="005222D0" w:rsidRPr="0012132C" w:rsidRDefault="005222D0" w:rsidP="00706E63">
            <w:pPr>
              <w:tabs>
                <w:tab w:val="left" w:pos="724"/>
              </w:tabs>
              <w:spacing w:before="110" w:after="60"/>
              <w:ind w:left="74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3119" w:type="dxa"/>
          </w:tcPr>
          <w:p w14:paraId="5426C9B9" w14:textId="77777777" w:rsidR="005222D0" w:rsidRPr="005222D0" w:rsidRDefault="005222D0" w:rsidP="001C7D28">
            <w:pPr>
              <w:pStyle w:val="2"/>
              <w:spacing w:before="110"/>
              <w:rPr>
                <w:rFonts w:ascii="TH SarabunPSK" w:eastAsia="Calibri" w:hAnsi="TH SarabunPSK" w:cs="TH SarabunPSK"/>
              </w:rPr>
            </w:pPr>
            <w:r w:rsidRPr="005222D0">
              <w:rPr>
                <w:rFonts w:ascii="TH SarabunPSK" w:eastAsia="Calibri" w:hAnsi="TH SarabunPSK" w:cs="TH SarabunPSK"/>
                <w:cs/>
              </w:rPr>
              <w:t>การศึกษาเรื่องราวทางประวัติศาสตร์สมัยก่อนสุโขทัยในดินแดนไทย จะทำให้เราเข้าใจพัฒนาการจากชุมชนโบราณมาสู่รัฐโบราณ ก่อนที่</w:t>
            </w:r>
            <w:r w:rsidRPr="005222D0">
              <w:rPr>
                <w:rFonts w:ascii="TH SarabunPSK" w:eastAsia="Calibri" w:hAnsi="TH SarabunPSK" w:cs="TH SarabunPSK"/>
                <w:cs/>
              </w:rPr>
              <w:br/>
              <w:t xml:space="preserve">จะสถาปนาเป็นอาณาจักรสุโขทัยและการสร้างสรรค์ภูมิปัญญาของอาณาจักรโบราณในดินแดนไทย  </w:t>
            </w:r>
          </w:p>
        </w:tc>
        <w:tc>
          <w:tcPr>
            <w:tcW w:w="850" w:type="dxa"/>
          </w:tcPr>
          <w:p w14:paraId="6F15ABAD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 w:rsidRPr="005222D0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14:paraId="2D67F426" w14:textId="77777777" w:rsidR="005222D0" w:rsidRPr="005222D0" w:rsidRDefault="005222D0" w:rsidP="00706E63">
            <w:pPr>
              <w:tabs>
                <w:tab w:val="left" w:pos="550"/>
              </w:tabs>
              <w:spacing w:before="110" w:after="60"/>
              <w:rPr>
                <w:rFonts w:ascii="TH SarabunPSK" w:hAnsi="TH SarabunPSK" w:cs="TH SarabunPSK"/>
                <w:szCs w:val="32"/>
              </w:rPr>
            </w:pPr>
          </w:p>
        </w:tc>
      </w:tr>
      <w:tr w:rsidR="002E6CF4" w:rsidRPr="005222D0" w14:paraId="3B914BCC" w14:textId="77777777" w:rsidTr="009E4E6F">
        <w:tc>
          <w:tcPr>
            <w:tcW w:w="8364" w:type="dxa"/>
            <w:gridSpan w:val="4"/>
          </w:tcPr>
          <w:p w14:paraId="0DB08D78" w14:textId="77777777" w:rsidR="002E6CF4" w:rsidRPr="002E6CF4" w:rsidRDefault="002E6CF4" w:rsidP="002E6CF4">
            <w:pPr>
              <w:pStyle w:val="2"/>
              <w:spacing w:before="110"/>
              <w:ind w:right="-181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E6CF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850" w:type="dxa"/>
          </w:tcPr>
          <w:p w14:paraId="492FF69B" w14:textId="18E5B72C" w:rsidR="002E6CF4" w:rsidRPr="005222D0" w:rsidRDefault="00E62CC2" w:rsidP="00706E63">
            <w:pPr>
              <w:tabs>
                <w:tab w:val="left" w:pos="550"/>
              </w:tabs>
              <w:spacing w:before="110" w:after="60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709" w:type="dxa"/>
          </w:tcPr>
          <w:p w14:paraId="5014731F" w14:textId="77777777" w:rsidR="002E6CF4" w:rsidRPr="005222D0" w:rsidRDefault="002E6CF4" w:rsidP="00706E63">
            <w:pPr>
              <w:tabs>
                <w:tab w:val="left" w:pos="550"/>
              </w:tabs>
              <w:spacing w:before="110" w:after="60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100</w:t>
            </w:r>
          </w:p>
        </w:tc>
      </w:tr>
    </w:tbl>
    <w:p w14:paraId="50159B4A" w14:textId="77777777" w:rsidR="005222D0" w:rsidRPr="005222D0" w:rsidRDefault="005222D0" w:rsidP="005222D0">
      <w:pPr>
        <w:tabs>
          <w:tab w:val="left" w:pos="550"/>
        </w:tabs>
        <w:rPr>
          <w:rFonts w:ascii="TH SarabunPSK" w:hAnsi="TH SarabunPSK" w:cs="TH SarabunPSK"/>
          <w:sz w:val="32"/>
          <w:szCs w:val="32"/>
        </w:rPr>
      </w:pPr>
      <w:r w:rsidRPr="005222D0">
        <w:rPr>
          <w:rFonts w:ascii="TH SarabunPSK" w:hAnsi="TH SarabunPSK" w:cs="TH SarabunPSK"/>
          <w:sz w:val="32"/>
          <w:szCs w:val="32"/>
        </w:rPr>
        <w:br w:type="page"/>
      </w:r>
    </w:p>
    <w:p w14:paraId="67F338FA" w14:textId="77777777" w:rsidR="00137F77" w:rsidRPr="00672AE9" w:rsidRDefault="00137F77" w:rsidP="00137F77">
      <w:pPr>
        <w:pBdr>
          <w:bottom w:val="single" w:sz="4" w:space="1" w:color="auto"/>
        </w:pBdr>
        <w:shd w:val="clear" w:color="auto" w:fill="FFFFFF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lastRenderedPageBreak/>
        <w:t>คำอธิบายรายวิชา  ประวัติศาสตร์</w:t>
      </w:r>
    </w:p>
    <w:p w14:paraId="78DDB984" w14:textId="77777777" w:rsidR="00137F77" w:rsidRPr="00672AE9" w:rsidRDefault="00137F77" w:rsidP="00137F77">
      <w:pPr>
        <w:pBdr>
          <w:bottom w:val="single" w:sz="4" w:space="1" w:color="auto"/>
        </w:pBdr>
        <w:shd w:val="clear" w:color="auto" w:fill="FFFFFF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กลุ่มสาระสังคมศึกษา ศาสนาและวัฒนธรรม  </w:t>
      </w:r>
    </w:p>
    <w:p w14:paraId="6D22EFF7" w14:textId="15FE1CC4" w:rsidR="00137F77" w:rsidRPr="00672AE9" w:rsidRDefault="007231EB" w:rsidP="00137F77">
      <w:pPr>
        <w:pBdr>
          <w:bottom w:val="single" w:sz="4" w:space="1" w:color="auto"/>
        </w:pBdr>
        <w:shd w:val="clear" w:color="auto" w:fill="FFFFFF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ชั้นมัธยมศึกษา ปีที่ 1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</w:rPr>
        <w:tab/>
      </w:r>
      <w:r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เวลา  </w:t>
      </w:r>
      <w:r w:rsidR="005501E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0 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ชั่วโมง จำนวน </w:t>
      </w:r>
      <w:r w:rsidR="005501E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0.5</w:t>
      </w:r>
      <w:r w:rsidR="00137F77" w:rsidRPr="00672AE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หน่วยกิต</w:t>
      </w:r>
    </w:p>
    <w:p w14:paraId="705CD009" w14:textId="77777777" w:rsidR="00137F77" w:rsidRPr="00672AE9" w:rsidRDefault="00137F77" w:rsidP="00137F77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EE1A693" w14:textId="0D87EE45" w:rsidR="00DD4700" w:rsidRPr="007A4FBA" w:rsidRDefault="001C7D28" w:rsidP="00DD470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672AE9">
        <w:rPr>
          <w:rFonts w:ascii="TH SarabunPSK" w:hAnsi="TH SarabunPSK" w:cs="TH SarabunPSK" w:hint="cs"/>
          <w:cs/>
        </w:rPr>
        <w:tab/>
      </w:r>
      <w:r w:rsidR="00DD4700" w:rsidRPr="007A4FBA">
        <w:rPr>
          <w:rFonts w:ascii="TH SarabunPSK" w:hAnsi="TH SarabunPSK" w:cs="TH SarabunPSK"/>
          <w:sz w:val="32"/>
          <w:szCs w:val="32"/>
          <w:cs/>
        </w:rPr>
        <w:t>ศึกษา วิเคราะห์ความสำคัญของเวลาและช่วงเวลาในการศึกษาประวัติศาสตร์ ความสัมพันธ์และความสำคัญของอดีตที่มีต่อปัจจุบันและอนาคต ที่มาของศักราชและตัวอย่างการใช้ศักราชในเอกสารประวัติศาสตร์ไทย วิธีการเทียบศักราชแบบต่าง ๆ และตัวอย่างการเทียบ ความหมายและความสำคัญของประวัติศาสตร์และวิธีการทางประวัติศาสตร์ ตัวอย่างหลักฐานในการศึกษาประวัติศาสตร์ไทย การนำวิธีการทางประวัติศาสตร์ไปใช้ศึกษาเรื่องราวของประวัติศาสตร์ไทยที่มีอยู่ในท้องถิ่นและเหตุการณ์สำคัญในสมัยสุโขทัย เรื่องราวทางประวัติศาสตร์ไทยสมัยก่อนสุโขทัยในดินแดนไทยโดยสังเขป อิทธิพลของอารยธรรมโบราณในดินแดนไทยที่มีผลต่อพัฒนาการของสังคมไทยในปัจจุบัน</w:t>
      </w:r>
    </w:p>
    <w:p w14:paraId="31C0475F" w14:textId="77777777" w:rsidR="00DD4700" w:rsidRPr="007A4FBA" w:rsidRDefault="00DD4700" w:rsidP="00DD470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A4FBA">
        <w:rPr>
          <w:rFonts w:ascii="TH SarabunPSK" w:hAnsi="TH SarabunPSK" w:cs="TH SarabunPSK"/>
          <w:sz w:val="32"/>
          <w:szCs w:val="32"/>
          <w:cs/>
        </w:rPr>
        <w:tab/>
        <w:t xml:space="preserve">โดยใช้วิธีการทางประวัติศาสตร์และกระบวนการเรียนรู้แบบ </w:t>
      </w:r>
      <w:r w:rsidRPr="007A4FBA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7A4FBA">
        <w:rPr>
          <w:rFonts w:ascii="TH SarabunPSK" w:hAnsi="TH SarabunPSK" w:cs="TH SarabunPSK"/>
          <w:sz w:val="32"/>
          <w:szCs w:val="32"/>
          <w:cs/>
        </w:rPr>
        <w:t xml:space="preserve">กระบวนการคิด กระบวนการสืบค้นข้อมูล กระบวนการทางสังคม กระบวนการปฏิบัติ กระบวนการกลุ่มในการค้นหาความรู้ทางประวัติศาสตร์ </w:t>
      </w:r>
    </w:p>
    <w:p w14:paraId="387EC5A1" w14:textId="77777777" w:rsidR="00DD4700" w:rsidRDefault="00DD4700" w:rsidP="00DD470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A4FBA">
        <w:rPr>
          <w:rFonts w:ascii="TH SarabunPSK" w:hAnsi="TH SarabunPSK" w:cs="TH SarabunPSK"/>
          <w:sz w:val="32"/>
          <w:szCs w:val="32"/>
          <w:cs/>
        </w:rPr>
        <w:tab/>
        <w:t>เพื่อให้เกิดคุณลักษณะอันพึงประสงค์ สมรรถนะสำคัญของผู้เรียน เห็นคุณค่าและตระหนักในความสำคัญของวิชาประวัติศาสตร์ สามารถนำวิธีการทางประวัติศาสตร์มาใช้อย่างเป็นระบบและเกิดประโยชน์ในการดำเนินชีวิตประจำวัน  ตลอดจนสื่อสารด้วยวิธีที่มีประสิทธิภาพ</w:t>
      </w:r>
    </w:p>
    <w:p w14:paraId="03BF451E" w14:textId="72707B37" w:rsidR="007B577B" w:rsidRPr="00672AE9" w:rsidRDefault="007B577B" w:rsidP="00DD4700">
      <w:pPr>
        <w:pStyle w:val="a7"/>
        <w:spacing w:line="240" w:lineRule="auto"/>
        <w:jc w:val="both"/>
        <w:rPr>
          <w:rFonts w:ascii="TH SarabunPSK" w:hAnsi="TH SarabunPSK" w:cs="TH SarabunPSK"/>
        </w:rPr>
      </w:pPr>
    </w:p>
    <w:p w14:paraId="5BCB502F" w14:textId="77777777" w:rsidR="007B577B" w:rsidRPr="00672AE9" w:rsidRDefault="007B577B" w:rsidP="007B577B">
      <w:pPr>
        <w:pStyle w:val="a7"/>
        <w:pBdr>
          <w:bottom w:val="single" w:sz="8" w:space="1" w:color="000000" w:themeColor="text1"/>
        </w:pBdr>
        <w:spacing w:line="240" w:lineRule="auto"/>
        <w:jc w:val="both"/>
        <w:rPr>
          <w:rFonts w:ascii="TH SarabunPSK" w:hAnsi="TH SarabunPSK" w:cs="TH SarabunPSK"/>
        </w:rPr>
      </w:pPr>
    </w:p>
    <w:p w14:paraId="21D0156F" w14:textId="77777777" w:rsidR="005222D0" w:rsidRPr="00672AE9" w:rsidRDefault="005222D0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614507F" w14:textId="77777777" w:rsidR="00672AE9" w:rsidRPr="00672AE9" w:rsidRDefault="00672AE9" w:rsidP="00672AE9">
      <w:pPr>
        <w:ind w:firstLine="709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48"/>
        <w:gridCol w:w="2880"/>
        <w:gridCol w:w="3215"/>
      </w:tblGrid>
      <w:tr w:rsidR="00672AE9" w:rsidRPr="00672AE9" w14:paraId="5D842EEF" w14:textId="77777777" w:rsidTr="00672AE9">
        <w:tc>
          <w:tcPr>
            <w:tcW w:w="3148" w:type="dxa"/>
          </w:tcPr>
          <w:p w14:paraId="7460F02D" w14:textId="7A52931B" w:rsidR="00672AE9" w:rsidRPr="00672AE9" w:rsidRDefault="00672AE9" w:rsidP="00672AE9">
            <w:pPr>
              <w:pStyle w:val="p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880" w:type="dxa"/>
          </w:tcPr>
          <w:p w14:paraId="6296CBDF" w14:textId="4CE27EB3" w:rsidR="00672AE9" w:rsidRPr="00672AE9" w:rsidRDefault="00672AE9" w:rsidP="00672AE9">
            <w:pPr>
              <w:pStyle w:val="p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ตัวชี้วัดระหว่างทาง</w:t>
            </w:r>
          </w:p>
        </w:tc>
        <w:tc>
          <w:tcPr>
            <w:tcW w:w="3215" w:type="dxa"/>
          </w:tcPr>
          <w:p w14:paraId="45EAD899" w14:textId="03AEC3B6" w:rsidR="00672AE9" w:rsidRPr="00672AE9" w:rsidRDefault="00672AE9" w:rsidP="00672A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ตัวชี้วัดปลายทาง</w:t>
            </w:r>
          </w:p>
        </w:tc>
      </w:tr>
      <w:tr w:rsidR="00672AE9" w:rsidRPr="00672AE9" w14:paraId="401774B1" w14:textId="77777777" w:rsidTr="00672AE9">
        <w:tc>
          <w:tcPr>
            <w:tcW w:w="3148" w:type="dxa"/>
          </w:tcPr>
          <w:p w14:paraId="538205C8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มฐ. ส 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4.1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0E8E14BA" w14:textId="6E480E8D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74B848AC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 xml:space="preserve">1/1, 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1/2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0C527D1C" w14:textId="77777777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15" w:type="dxa"/>
          </w:tcPr>
          <w:p w14:paraId="295186CD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1/3</w:t>
            </w:r>
          </w:p>
          <w:p w14:paraId="7BBDEC19" w14:textId="7675DAC9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2AE9" w:rsidRPr="00672AE9" w14:paraId="07BC9C1B" w14:textId="77777777" w:rsidTr="00672AE9">
        <w:tc>
          <w:tcPr>
            <w:tcW w:w="3148" w:type="dxa"/>
          </w:tcPr>
          <w:p w14:paraId="016B1A88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มฐ. ส 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4.2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7E8EB7AE" w14:textId="7865A0F4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1C37873C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1/2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48CCC28B" w14:textId="77777777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15" w:type="dxa"/>
          </w:tcPr>
          <w:p w14:paraId="1792C40F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1/1</w:t>
            </w:r>
          </w:p>
          <w:p w14:paraId="44298413" w14:textId="34DBFC96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2AE9" w:rsidRPr="00672AE9" w14:paraId="7BE0BE2F" w14:textId="77777777" w:rsidTr="00672AE9">
        <w:tc>
          <w:tcPr>
            <w:tcW w:w="3148" w:type="dxa"/>
          </w:tcPr>
          <w:p w14:paraId="27123224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มฐ. ส 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4.3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22C10195" w14:textId="6DDCA860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279AA9A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1/3</w:t>
            </w:r>
            <w:r w:rsidRPr="00672AE9">
              <w:rPr>
                <w:rStyle w:val="apple-converted-space"/>
                <w:rFonts w:ascii="TH SarabunPSK" w:hAnsi="TH SarabunPSK" w:cs="TH SarabunPSK" w:hint="cs"/>
                <w:sz w:val="32"/>
                <w:szCs w:val="32"/>
              </w:rPr>
              <w:t> </w:t>
            </w:r>
          </w:p>
          <w:p w14:paraId="0AE59D5D" w14:textId="77777777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15" w:type="dxa"/>
          </w:tcPr>
          <w:p w14:paraId="5C755A7C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 xml:space="preserve">1/1, 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672AE9">
              <w:rPr>
                <w:rFonts w:ascii="TH SarabunPSK" w:hAnsi="TH SarabunPSK" w:cs="TH SarabunPSK" w:hint="cs"/>
                <w:sz w:val="32"/>
                <w:szCs w:val="32"/>
              </w:rPr>
              <w:t>1/2</w:t>
            </w:r>
          </w:p>
          <w:p w14:paraId="31F76B6B" w14:textId="4D217B2B" w:rsidR="00672AE9" w:rsidRPr="00672AE9" w:rsidRDefault="00672AE9" w:rsidP="00495F4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2AE9" w:rsidRPr="00672AE9" w14:paraId="20EED08D" w14:textId="77777777" w:rsidTr="00672AE9">
        <w:tc>
          <w:tcPr>
            <w:tcW w:w="3148" w:type="dxa"/>
          </w:tcPr>
          <w:p w14:paraId="45073A37" w14:textId="77777777" w:rsidR="00672AE9" w:rsidRPr="00672AE9" w:rsidRDefault="00672AE9" w:rsidP="00672AE9">
            <w:pPr>
              <w:pStyle w:val="p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14:paraId="41512E64" w14:textId="0BAD9BE9" w:rsidR="00672AE9" w:rsidRPr="00672AE9" w:rsidRDefault="00672AE9" w:rsidP="00672AE9">
            <w:pPr>
              <w:pStyle w:val="p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4 </w:t>
            </w: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15" w:type="dxa"/>
          </w:tcPr>
          <w:p w14:paraId="2F63F7B5" w14:textId="77777777" w:rsidR="00672AE9" w:rsidRPr="00672AE9" w:rsidRDefault="00672AE9" w:rsidP="00672AE9">
            <w:pPr>
              <w:pStyle w:val="p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4 </w:t>
            </w:r>
            <w:r w:rsidRPr="00672A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626D94B5" w14:textId="77777777" w:rsidR="00672AE9" w:rsidRPr="00672AE9" w:rsidRDefault="00672AE9" w:rsidP="00672A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BB3A7AB" w14:textId="77777777" w:rsidR="00672AE9" w:rsidRPr="00672AE9" w:rsidRDefault="00672AE9" w:rsidP="00672AE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340351" w14:textId="43539514" w:rsidR="00672AE9" w:rsidRPr="00672AE9" w:rsidRDefault="00672AE9" w:rsidP="00672AE9">
      <w:pPr>
        <w:pStyle w:val="p1"/>
        <w:jc w:val="center"/>
        <w:rPr>
          <w:rFonts w:ascii="TH SarabunPSK" w:hAnsi="TH SarabunPSK" w:cs="TH SarabunPSK"/>
          <w:sz w:val="32"/>
          <w:szCs w:val="32"/>
        </w:rPr>
      </w:pPr>
      <w:r w:rsidRPr="00672AE9">
        <w:rPr>
          <w:rFonts w:ascii="TH SarabunPSK" w:hAnsi="TH SarabunPSK" w:cs="TH SarabunPSK" w:hint="cs"/>
          <w:sz w:val="32"/>
          <w:szCs w:val="32"/>
          <w:cs/>
        </w:rPr>
        <w:t xml:space="preserve">รวม </w:t>
      </w:r>
      <w:r w:rsidRPr="00672AE9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72AE9">
        <w:rPr>
          <w:rFonts w:ascii="TH SarabunPSK" w:hAnsi="TH SarabunPSK" w:cs="TH SarabunPSK" w:hint="cs"/>
          <w:sz w:val="32"/>
          <w:szCs w:val="32"/>
          <w:cs/>
        </w:rPr>
        <w:t>ตัวชี้วัดตัวชี้วัดระหว่างทาง</w:t>
      </w:r>
      <w:r w:rsidRPr="00672AE9">
        <w:rPr>
          <w:rStyle w:val="apple-converted-space"/>
          <w:rFonts w:ascii="TH SarabunPSK" w:hAnsi="TH SarabunPSK" w:cs="TH SarabunPSK" w:hint="cs"/>
          <w:sz w:val="32"/>
          <w:szCs w:val="32"/>
        </w:rPr>
        <w:t> </w:t>
      </w:r>
      <w:r w:rsidRPr="00672AE9">
        <w:rPr>
          <w:rFonts w:ascii="TH SarabunPSK" w:hAnsi="TH SarabunPSK" w:cs="TH SarabunPSK" w:hint="cs"/>
          <w:sz w:val="32"/>
          <w:szCs w:val="32"/>
        </w:rPr>
        <w:t xml:space="preserve">4 </w:t>
      </w:r>
      <w:r w:rsidRPr="00672AE9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 w:rsidRPr="00672AE9">
        <w:rPr>
          <w:rStyle w:val="apple-converted-space"/>
          <w:rFonts w:ascii="TH SarabunPSK" w:hAnsi="TH SarabunPSK" w:cs="TH SarabunPSK" w:hint="cs"/>
          <w:sz w:val="32"/>
          <w:szCs w:val="32"/>
        </w:rPr>
        <w:t> </w:t>
      </w:r>
      <w:r w:rsidRPr="00672AE9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ตัวชี้วัดปลายทาง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2AE9">
        <w:rPr>
          <w:rFonts w:ascii="TH SarabunPSK" w:hAnsi="TH SarabunPSK" w:cs="TH SarabunPSK" w:hint="cs"/>
          <w:sz w:val="32"/>
          <w:szCs w:val="32"/>
        </w:rPr>
        <w:t xml:space="preserve">4 </w:t>
      </w:r>
      <w:r w:rsidRPr="00672AE9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</w:p>
    <w:p w14:paraId="78458C2F" w14:textId="2B2914B2" w:rsidR="0012132C" w:rsidRDefault="0012132C" w:rsidP="00672AE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49F7010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482098C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BB0B054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E2BA090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13C110F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9D5BB06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40911DD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C3CABE6" w14:textId="77777777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8D54B2A" w14:textId="0BF35445" w:rsidR="0012132C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DC187C" w14:textId="77777777" w:rsidR="0012132C" w:rsidRPr="005222D0" w:rsidRDefault="0012132C" w:rsidP="005222D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right="-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EDFD622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7C26A33A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7150DB4F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45FA4DA0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2E80CA91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1DE7F58B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66C3994E" w14:textId="77777777" w:rsidR="00137F77" w:rsidRPr="005222D0" w:rsidRDefault="00137F77" w:rsidP="00137F77">
      <w:pPr>
        <w:rPr>
          <w:rFonts w:ascii="TH SarabunPSK" w:hAnsi="TH SarabunPSK" w:cs="TH SarabunPSK"/>
          <w:sz w:val="32"/>
          <w:szCs w:val="32"/>
        </w:rPr>
      </w:pPr>
    </w:p>
    <w:p w14:paraId="78DD2DEF" w14:textId="77777777" w:rsidR="00137F77" w:rsidRPr="0046074B" w:rsidRDefault="00137F77" w:rsidP="00A461F3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838198B" w14:textId="77777777" w:rsidR="00321765" w:rsidRDefault="00321765"/>
    <w:sectPr w:rsidR="00321765" w:rsidSect="00777974">
      <w:pgSz w:w="11907" w:h="16840" w:code="9"/>
      <w:pgMar w:top="1440" w:right="1440" w:bottom="1134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E9C"/>
    <w:multiLevelType w:val="hybridMultilevel"/>
    <w:tmpl w:val="F7ECAE8E"/>
    <w:lvl w:ilvl="0" w:tplc="A19EC06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18B51405"/>
    <w:multiLevelType w:val="hybridMultilevel"/>
    <w:tmpl w:val="0242D694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 w15:restartNumberingAfterBreak="0">
    <w:nsid w:val="22E02DC4"/>
    <w:multiLevelType w:val="hybridMultilevel"/>
    <w:tmpl w:val="62F6D086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" w15:restartNumberingAfterBreak="0">
    <w:nsid w:val="24313149"/>
    <w:multiLevelType w:val="hybridMultilevel"/>
    <w:tmpl w:val="624A24E2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 w15:restartNumberingAfterBreak="0">
    <w:nsid w:val="2BC84A2A"/>
    <w:multiLevelType w:val="hybridMultilevel"/>
    <w:tmpl w:val="2E34CBD2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 w15:restartNumberingAfterBreak="0">
    <w:nsid w:val="2FB15765"/>
    <w:multiLevelType w:val="hybridMultilevel"/>
    <w:tmpl w:val="9F9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F4195A"/>
    <w:multiLevelType w:val="hybridMultilevel"/>
    <w:tmpl w:val="0D34E6F6"/>
    <w:lvl w:ilvl="0" w:tplc="E6B665A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 w15:restartNumberingAfterBreak="0">
    <w:nsid w:val="3B817757"/>
    <w:multiLevelType w:val="hybridMultilevel"/>
    <w:tmpl w:val="BBBA44CA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" w15:restartNumberingAfterBreak="0">
    <w:nsid w:val="62BA4B7B"/>
    <w:multiLevelType w:val="hybridMultilevel"/>
    <w:tmpl w:val="2B7A74A6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9" w15:restartNumberingAfterBreak="0">
    <w:nsid w:val="65873EE7"/>
    <w:multiLevelType w:val="hybridMultilevel"/>
    <w:tmpl w:val="D1A2E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1A0DDF"/>
    <w:multiLevelType w:val="hybridMultilevel"/>
    <w:tmpl w:val="96CA29E8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DD6DB9"/>
    <w:multiLevelType w:val="hybridMultilevel"/>
    <w:tmpl w:val="C8B08A08"/>
    <w:lvl w:ilvl="0" w:tplc="737024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num w:numId="1" w16cid:durableId="1572934129">
    <w:abstractNumId w:val="5"/>
  </w:num>
  <w:num w:numId="2" w16cid:durableId="2120055650">
    <w:abstractNumId w:val="9"/>
  </w:num>
  <w:num w:numId="3" w16cid:durableId="276452974">
    <w:abstractNumId w:val="6"/>
  </w:num>
  <w:num w:numId="4" w16cid:durableId="1225412365">
    <w:abstractNumId w:val="0"/>
  </w:num>
  <w:num w:numId="5" w16cid:durableId="33504492">
    <w:abstractNumId w:val="11"/>
  </w:num>
  <w:num w:numId="6" w16cid:durableId="1183321938">
    <w:abstractNumId w:val="10"/>
  </w:num>
  <w:num w:numId="7" w16cid:durableId="764572096">
    <w:abstractNumId w:val="1"/>
  </w:num>
  <w:num w:numId="8" w16cid:durableId="882715119">
    <w:abstractNumId w:val="2"/>
  </w:num>
  <w:num w:numId="9" w16cid:durableId="1091044767">
    <w:abstractNumId w:val="3"/>
  </w:num>
  <w:num w:numId="10" w16cid:durableId="1614283126">
    <w:abstractNumId w:val="4"/>
  </w:num>
  <w:num w:numId="11" w16cid:durableId="26495977">
    <w:abstractNumId w:val="8"/>
  </w:num>
  <w:num w:numId="12" w16cid:durableId="122164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6C2"/>
    <w:rsid w:val="00106381"/>
    <w:rsid w:val="0012132C"/>
    <w:rsid w:val="00137F77"/>
    <w:rsid w:val="001C7D28"/>
    <w:rsid w:val="00204E91"/>
    <w:rsid w:val="002E6CF4"/>
    <w:rsid w:val="00321765"/>
    <w:rsid w:val="00361BA7"/>
    <w:rsid w:val="00362A52"/>
    <w:rsid w:val="00511BD2"/>
    <w:rsid w:val="005222D0"/>
    <w:rsid w:val="005501EE"/>
    <w:rsid w:val="00557374"/>
    <w:rsid w:val="005A03C8"/>
    <w:rsid w:val="00672AE9"/>
    <w:rsid w:val="007231EB"/>
    <w:rsid w:val="00777974"/>
    <w:rsid w:val="007A0755"/>
    <w:rsid w:val="007A5CF7"/>
    <w:rsid w:val="007B577B"/>
    <w:rsid w:val="00812EF6"/>
    <w:rsid w:val="00865963"/>
    <w:rsid w:val="008A219F"/>
    <w:rsid w:val="008A2F86"/>
    <w:rsid w:val="008B0DC3"/>
    <w:rsid w:val="008E16C2"/>
    <w:rsid w:val="009C6BB6"/>
    <w:rsid w:val="00A073A7"/>
    <w:rsid w:val="00A461F3"/>
    <w:rsid w:val="00A6720F"/>
    <w:rsid w:val="00A705A4"/>
    <w:rsid w:val="00A97ABD"/>
    <w:rsid w:val="00AE3F43"/>
    <w:rsid w:val="00B60DBE"/>
    <w:rsid w:val="00BA1095"/>
    <w:rsid w:val="00BD0919"/>
    <w:rsid w:val="00C43F93"/>
    <w:rsid w:val="00CF2550"/>
    <w:rsid w:val="00D61572"/>
    <w:rsid w:val="00D66883"/>
    <w:rsid w:val="00D958E0"/>
    <w:rsid w:val="00DD4700"/>
    <w:rsid w:val="00E62CC2"/>
    <w:rsid w:val="00F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6A2D"/>
  <w15:docId w15:val="{A163D565-0298-724D-9F8F-9EC91248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6C2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F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61F3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137F7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table" w:styleId="a6">
    <w:name w:val="Table Grid"/>
    <w:basedOn w:val="a1"/>
    <w:uiPriority w:val="39"/>
    <w:rsid w:val="00137F7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ตารางโครงสร้าง 1"/>
    <w:basedOn w:val="a"/>
    <w:qFormat/>
    <w:rsid w:val="005222D0"/>
    <w:pPr>
      <w:tabs>
        <w:tab w:val="left" w:pos="550"/>
      </w:tabs>
      <w:spacing w:before="120" w:after="60"/>
      <w:ind w:right="-89"/>
    </w:pPr>
    <w:rPr>
      <w:rFonts w:ascii="Browallia New" w:hAnsi="Browallia New" w:cs="Browallia New"/>
      <w:b/>
      <w:bCs/>
      <w:sz w:val="32"/>
      <w:szCs w:val="32"/>
    </w:rPr>
  </w:style>
  <w:style w:type="paragraph" w:customStyle="1" w:styleId="2">
    <w:name w:val="ตารางโครงสร้าง 2"/>
    <w:basedOn w:val="a"/>
    <w:qFormat/>
    <w:rsid w:val="005222D0"/>
    <w:pPr>
      <w:tabs>
        <w:tab w:val="left" w:pos="550"/>
      </w:tabs>
      <w:spacing w:before="120" w:after="60"/>
      <w:ind w:right="-94"/>
    </w:pPr>
    <w:rPr>
      <w:rFonts w:ascii="Browallia New" w:hAnsi="Browallia New" w:cs="Browallia New"/>
      <w:sz w:val="32"/>
      <w:szCs w:val="32"/>
    </w:rPr>
  </w:style>
  <w:style w:type="paragraph" w:customStyle="1" w:styleId="a7">
    <w:name w:val="คำอธิบายรายวิชา"/>
    <w:basedOn w:val="a"/>
    <w:qFormat/>
    <w:rsid w:val="005222D0"/>
    <w:pPr>
      <w:tabs>
        <w:tab w:val="left" w:pos="550"/>
      </w:tabs>
      <w:spacing w:line="440" w:lineRule="exact"/>
      <w:jc w:val="thaiDistribute"/>
    </w:pPr>
    <w:rPr>
      <w:rFonts w:ascii="Browallia New" w:hAnsi="Browallia New" w:cs="Browallia New"/>
      <w:sz w:val="32"/>
      <w:szCs w:val="32"/>
    </w:rPr>
  </w:style>
  <w:style w:type="paragraph" w:customStyle="1" w:styleId="p1">
    <w:name w:val="p1"/>
    <w:basedOn w:val="a"/>
    <w:rsid w:val="0012132C"/>
    <w:rPr>
      <w:rFonts w:ascii="Helvetica" w:hAnsi="Helvetica" w:cs="Tahoma"/>
      <w:color w:val="000000"/>
      <w:szCs w:val="24"/>
    </w:rPr>
  </w:style>
  <w:style w:type="paragraph" w:customStyle="1" w:styleId="p2">
    <w:name w:val="p2"/>
    <w:basedOn w:val="a"/>
    <w:rsid w:val="0012132C"/>
    <w:rPr>
      <w:rFonts w:ascii="Helvetica" w:hAnsi="Helvetica" w:cs="Tahoma"/>
      <w:color w:val="149FEC"/>
      <w:szCs w:val="24"/>
    </w:rPr>
  </w:style>
  <w:style w:type="character" w:customStyle="1" w:styleId="s1">
    <w:name w:val="s1"/>
    <w:basedOn w:val="a0"/>
    <w:rsid w:val="00672AE9"/>
    <w:rPr>
      <w:color w:val="149FEC"/>
    </w:rPr>
  </w:style>
  <w:style w:type="character" w:customStyle="1" w:styleId="apple-converted-space">
    <w:name w:val="apple-converted-space"/>
    <w:basedOn w:val="a0"/>
    <w:rsid w:val="0067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WIN11</cp:lastModifiedBy>
  <cp:revision>8</cp:revision>
  <cp:lastPrinted>2020-04-08T06:55:00Z</cp:lastPrinted>
  <dcterms:created xsi:type="dcterms:W3CDTF">2022-10-26T02:35:00Z</dcterms:created>
  <dcterms:modified xsi:type="dcterms:W3CDTF">2026-09-02T05:23:00Z</dcterms:modified>
</cp:coreProperties>
</file>